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D" w:rsidRDefault="00ED0C1B">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19216D" w:rsidRDefault="00ED0C1B">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19216D" w:rsidRDefault="00ED0C1B">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2018</w:t>
      </w:r>
    </w:p>
    <w:p w:rsidR="0019216D" w:rsidRDefault="0019216D">
      <w:pPr>
        <w:widowControl w:val="0"/>
        <w:spacing w:after="0"/>
        <w:rPr>
          <w:rFonts w:asciiTheme="majorHAnsi" w:hAnsiTheme="majorHAnsi"/>
          <w:sz w:val="20"/>
          <w:szCs w:val="20"/>
        </w:rPr>
      </w:pPr>
    </w:p>
    <w:p w:rsidR="0019216D" w:rsidRDefault="0019216D">
      <w:pPr>
        <w:widowControl w:val="0"/>
        <w:spacing w:after="0"/>
        <w:rPr>
          <w:rFonts w:asciiTheme="majorHAnsi" w:hAnsiTheme="majorHAnsi"/>
          <w:b/>
          <w:color w:val="548DD4" w:themeColor="text2" w:themeTint="99"/>
          <w:sz w:val="24"/>
          <w:szCs w:val="24"/>
        </w:rPr>
      </w:pPr>
    </w:p>
    <w:p w:rsidR="0019216D" w:rsidRDefault="00ED0C1B">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2018 - Buffer Law  (Lac qui Parle SWCD) </w:t>
      </w:r>
    </w:p>
    <w:p w:rsidR="0019216D" w:rsidRDefault="00ED0C1B">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P18-4081</w:t>
      </w:r>
    </w:p>
    <w:p w:rsidR="0019216D" w:rsidRDefault="00ED0C1B">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Lac qui Parle SWCD</w:t>
      </w:r>
      <w:r>
        <w:rPr>
          <w:rFonts w:asciiTheme="majorHAnsi" w:hAnsiTheme="majorHAnsi"/>
          <w:color w:val="548DD4" w:themeColor="text2" w:themeTint="99"/>
          <w:sz w:val="20"/>
          <w:szCs w:val="20"/>
        </w:rPr>
        <w:tab/>
      </w:r>
    </w:p>
    <w:p w:rsidR="0019216D" w:rsidRDefault="0019216D">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19216D" w:rsidTr="00192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19216D" w:rsidRDefault="00ED0C1B">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19216D" w:rsidRDefault="00ED0C1B">
            <w:pPr>
              <w:widowControl w:val="0"/>
              <w:spacing w:line="276" w:lineRule="auto"/>
              <w:cnfStyle w:val="100000000000" w:firstRow="1" w:lastRow="0" w:firstColumn="0" w:lastColumn="0" w:oddVBand="0" w:evenVBand="0" w:oddHBand="0" w:evenHBand="0" w:firstRowFirstColumn="0" w:firstRowLastColumn="0" w:lastRowFirstColumn="0" w:lastRowLastColumn="0"/>
            </w:pPr>
            <w:r>
              <w:t>$30,000.00</w:t>
            </w:r>
          </w:p>
        </w:tc>
        <w:tc>
          <w:tcPr>
            <w:tcW w:w="1058" w:type="pct"/>
            <w:tcBorders>
              <w:top w:val="none" w:sz="0" w:space="0" w:color="auto"/>
              <w:bottom w:val="none" w:sz="0" w:space="0" w:color="auto"/>
            </w:tcBorders>
            <w:shd w:val="clear" w:color="auto" w:fill="548DD4" w:themeFill="text2" w:themeFillTint="99"/>
          </w:tcPr>
          <w:p w:rsidR="0019216D" w:rsidRDefault="00ED0C1B">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19216D" w:rsidRDefault="00ED0C1B">
            <w:pPr>
              <w:widowControl w:val="0"/>
              <w:spacing w:line="276" w:lineRule="auto"/>
              <w:cnfStyle w:val="100000000000" w:firstRow="1" w:lastRow="0" w:firstColumn="0" w:lastColumn="0" w:oddVBand="0" w:evenVBand="0" w:oddHBand="0" w:evenHBand="0" w:firstRowFirstColumn="0" w:firstRowLastColumn="0" w:lastRowFirstColumn="0" w:lastRowLastColumn="0"/>
            </w:pPr>
            <w:r>
              <w:t>9/14/2017</w:t>
            </w:r>
          </w:p>
        </w:tc>
      </w:tr>
      <w:tr w:rsidR="0019216D" w:rsidTr="0019216D">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19216D" w:rsidRDefault="00ED0C1B">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19216D" w:rsidTr="0019216D">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19216D" w:rsidRDefault="00ED0C1B">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19216D" w:rsidRDefault="00ED0C1B">
            <w:pPr>
              <w:widowControl w:val="0"/>
              <w:spacing w:line="276" w:lineRule="auto"/>
              <w:cnfStyle w:val="000000000000" w:firstRow="0" w:lastRow="0" w:firstColumn="0" w:lastColumn="0" w:oddVBand="0" w:evenVBand="0" w:oddHBand="0" w:evenHBand="0" w:firstRowFirstColumn="0" w:firstRowLastColumn="0" w:lastRowFirstColumn="0" w:lastRowLastColumn="0"/>
            </w:pPr>
            <w:r>
              <w:t>Chessa  Frahm</w:t>
            </w:r>
          </w:p>
        </w:tc>
      </w:tr>
      <w:tr w:rsidR="0019216D" w:rsidTr="0019216D">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9216D" w:rsidRDefault="00ED0C1B">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19216D" w:rsidRDefault="00ED0C1B">
            <w:pPr>
              <w:widowControl w:val="0"/>
              <w:cnfStyle w:val="000000000000" w:firstRow="0" w:lastRow="0" w:firstColumn="0" w:lastColumn="0" w:oddVBand="0" w:evenVBand="0" w:oddHBand="0" w:evenHBand="0" w:firstRowFirstColumn="0" w:firstRowLastColumn="0" w:lastRowFirstColumn="0" w:lastRowLastColumn="0"/>
            </w:pPr>
            <w:r>
              <w:t>$30,000.00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19216D" w:rsidRDefault="00ED0C1B">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19216D" w:rsidRDefault="00ED0C1B">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19216D" w:rsidRDefault="00ED0C1B">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19216D" w:rsidTr="0019216D">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19216D" w:rsidRDefault="0019216D">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19216D" w:rsidRDefault="00ED0C1B">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19216D" w:rsidRDefault="00ED0C1B">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19216D" w:rsidRDefault="00ED0C1B">
            <w:pPr>
              <w:widowControl w:val="0"/>
              <w:jc w:val="center"/>
              <w:rPr>
                <w:color w:val="FFFFFF" w:themeColor="background1"/>
              </w:rPr>
            </w:pPr>
            <w:r>
              <w:rPr>
                <w:rFonts w:asciiTheme="minorHAnsi" w:hAnsiTheme="minorHAnsi"/>
                <w:color w:val="FFFFFF" w:themeColor="background1"/>
              </w:rPr>
              <w:t>Balance Remaining*</w:t>
            </w:r>
          </w:p>
        </w:tc>
      </w:tr>
      <w:tr w:rsidR="0019216D" w:rsidTr="0019216D">
        <w:trPr>
          <w:trHeight w:val="60"/>
        </w:trPr>
        <w:tc>
          <w:tcPr>
            <w:tcW w:w="1411" w:type="pct"/>
            <w:shd w:val="clear" w:color="auto" w:fill="D3DFEE" w:themeFill="accent1" w:themeFillTint="3F"/>
          </w:tcPr>
          <w:p w:rsidR="0019216D" w:rsidRDefault="00ED0C1B">
            <w:pPr>
              <w:widowControl w:val="0"/>
              <w:spacing w:line="276" w:lineRule="auto"/>
            </w:pPr>
            <w:r>
              <w:t>Total Grant Amount</w:t>
            </w:r>
          </w:p>
        </w:tc>
        <w:tc>
          <w:tcPr>
            <w:tcW w:w="1220" w:type="pct"/>
            <w:shd w:val="clear" w:color="auto" w:fill="D3DFEE" w:themeFill="accent1" w:themeFillTint="3F"/>
          </w:tcPr>
          <w:p w:rsidR="0019216D" w:rsidRDefault="00ED0C1B">
            <w:pPr>
              <w:widowControl w:val="0"/>
              <w:spacing w:line="276" w:lineRule="auto"/>
              <w:jc w:val="right"/>
            </w:pPr>
            <w:r>
              <w:t>$30,000.00</w:t>
            </w:r>
          </w:p>
        </w:tc>
        <w:tc>
          <w:tcPr>
            <w:tcW w:w="1184" w:type="pct"/>
            <w:shd w:val="clear" w:color="auto" w:fill="D3DFEE" w:themeFill="accent1" w:themeFillTint="3F"/>
          </w:tcPr>
          <w:p w:rsidR="0019216D" w:rsidRDefault="00ED0C1B">
            <w:pPr>
              <w:widowControl w:val="0"/>
              <w:spacing w:line="276" w:lineRule="auto"/>
              <w:jc w:val="right"/>
            </w:pPr>
            <w:r>
              <w:t>$30,000.00</w:t>
            </w:r>
          </w:p>
        </w:tc>
        <w:tc>
          <w:tcPr>
            <w:tcW w:w="1184" w:type="pct"/>
            <w:shd w:val="clear" w:color="auto" w:fill="D3DFEE" w:themeFill="accent1" w:themeFillTint="3F"/>
          </w:tcPr>
          <w:p w:rsidR="0019216D" w:rsidRDefault="00ED0C1B">
            <w:pPr>
              <w:widowControl w:val="0"/>
              <w:jc w:val="right"/>
            </w:pPr>
            <w:r>
              <w:t>$0.00</w:t>
            </w:r>
          </w:p>
        </w:tc>
      </w:tr>
      <w:tr w:rsidR="0019216D" w:rsidTr="0019216D">
        <w:trPr>
          <w:trHeight w:val="61"/>
        </w:trPr>
        <w:tc>
          <w:tcPr>
            <w:tcW w:w="1411" w:type="pct"/>
          </w:tcPr>
          <w:p w:rsidR="0019216D" w:rsidRDefault="00ED0C1B">
            <w:pPr>
              <w:widowControl w:val="0"/>
              <w:spacing w:line="276" w:lineRule="auto"/>
            </w:pPr>
            <w:r>
              <w:t>Total Match Amount</w:t>
            </w:r>
          </w:p>
        </w:tc>
        <w:tc>
          <w:tcPr>
            <w:tcW w:w="1220" w:type="pct"/>
          </w:tcPr>
          <w:p w:rsidR="0019216D" w:rsidRDefault="00ED0C1B">
            <w:pPr>
              <w:widowControl w:val="0"/>
              <w:spacing w:line="276" w:lineRule="auto"/>
              <w:jc w:val="right"/>
            </w:pPr>
            <w:r>
              <w:t>$0.00</w:t>
            </w:r>
          </w:p>
        </w:tc>
        <w:tc>
          <w:tcPr>
            <w:tcW w:w="1184" w:type="pct"/>
          </w:tcPr>
          <w:p w:rsidR="0019216D" w:rsidRDefault="00ED0C1B">
            <w:pPr>
              <w:widowControl w:val="0"/>
              <w:spacing w:line="276" w:lineRule="auto"/>
              <w:jc w:val="right"/>
            </w:pPr>
            <w:r>
              <w:t>$0.00</w:t>
            </w:r>
          </w:p>
        </w:tc>
        <w:tc>
          <w:tcPr>
            <w:tcW w:w="1184" w:type="pct"/>
          </w:tcPr>
          <w:p w:rsidR="0019216D" w:rsidRDefault="00ED0C1B">
            <w:pPr>
              <w:widowControl w:val="0"/>
              <w:jc w:val="right"/>
            </w:pPr>
            <w:r>
              <w:t>$0.00</w:t>
            </w:r>
          </w:p>
        </w:tc>
      </w:tr>
      <w:tr w:rsidR="0019216D" w:rsidTr="0019216D">
        <w:trPr>
          <w:trHeight w:val="61"/>
        </w:trPr>
        <w:tc>
          <w:tcPr>
            <w:tcW w:w="1411" w:type="pct"/>
            <w:shd w:val="clear" w:color="auto" w:fill="D3DFEE" w:themeFill="accent1" w:themeFillTint="3F"/>
          </w:tcPr>
          <w:p w:rsidR="0019216D" w:rsidRDefault="00ED0C1B">
            <w:pPr>
              <w:widowControl w:val="0"/>
            </w:pPr>
            <w:r>
              <w:t>Total Other Funds</w:t>
            </w:r>
          </w:p>
        </w:tc>
        <w:tc>
          <w:tcPr>
            <w:tcW w:w="1220" w:type="pct"/>
            <w:shd w:val="clear" w:color="auto" w:fill="D3DFEE" w:themeFill="accent1" w:themeFillTint="3F"/>
          </w:tcPr>
          <w:p w:rsidR="0019216D" w:rsidRDefault="00ED0C1B">
            <w:pPr>
              <w:widowControl w:val="0"/>
              <w:jc w:val="right"/>
            </w:pPr>
            <w:r>
              <w:t>$0.00</w:t>
            </w:r>
          </w:p>
        </w:tc>
        <w:tc>
          <w:tcPr>
            <w:tcW w:w="1184" w:type="pct"/>
            <w:shd w:val="clear" w:color="auto" w:fill="D3DFEE" w:themeFill="accent1" w:themeFillTint="3F"/>
          </w:tcPr>
          <w:p w:rsidR="0019216D" w:rsidRDefault="00ED0C1B">
            <w:pPr>
              <w:widowControl w:val="0"/>
              <w:jc w:val="right"/>
            </w:pPr>
            <w:r>
              <w:t>$0.00</w:t>
            </w:r>
          </w:p>
        </w:tc>
        <w:tc>
          <w:tcPr>
            <w:tcW w:w="1184" w:type="pct"/>
            <w:shd w:val="clear" w:color="auto" w:fill="D3DFEE" w:themeFill="accent1" w:themeFillTint="3F"/>
          </w:tcPr>
          <w:p w:rsidR="0019216D" w:rsidRDefault="00ED0C1B">
            <w:pPr>
              <w:widowControl w:val="0"/>
              <w:jc w:val="right"/>
            </w:pPr>
            <w:r>
              <w:t>$0.00</w:t>
            </w:r>
          </w:p>
        </w:tc>
      </w:tr>
      <w:tr w:rsidR="0019216D" w:rsidTr="0019216D">
        <w:trPr>
          <w:trHeight w:val="61"/>
        </w:trPr>
        <w:tc>
          <w:tcPr>
            <w:tcW w:w="1411" w:type="pct"/>
          </w:tcPr>
          <w:p w:rsidR="0019216D" w:rsidRDefault="00ED0C1B">
            <w:pPr>
              <w:widowControl w:val="0"/>
              <w:rPr>
                <w:b/>
              </w:rPr>
            </w:pPr>
            <w:r>
              <w:rPr>
                <w:b/>
              </w:rPr>
              <w:t>Total</w:t>
            </w:r>
          </w:p>
        </w:tc>
        <w:tc>
          <w:tcPr>
            <w:tcW w:w="1220" w:type="pct"/>
          </w:tcPr>
          <w:p w:rsidR="0019216D" w:rsidRDefault="00ED0C1B">
            <w:pPr>
              <w:widowControl w:val="0"/>
              <w:jc w:val="right"/>
              <w:rPr>
                <w:b/>
              </w:rPr>
            </w:pPr>
            <w:r>
              <w:rPr>
                <w:b/>
              </w:rPr>
              <w:t>$30,000.00</w:t>
            </w:r>
          </w:p>
        </w:tc>
        <w:tc>
          <w:tcPr>
            <w:tcW w:w="1184" w:type="pct"/>
          </w:tcPr>
          <w:p w:rsidR="0019216D" w:rsidRDefault="00ED0C1B">
            <w:pPr>
              <w:widowControl w:val="0"/>
              <w:jc w:val="right"/>
              <w:rPr>
                <w:b/>
              </w:rPr>
            </w:pPr>
            <w:r>
              <w:rPr>
                <w:b/>
              </w:rPr>
              <w:t>$30,000.00</w:t>
            </w:r>
          </w:p>
        </w:tc>
        <w:tc>
          <w:tcPr>
            <w:tcW w:w="1184" w:type="pct"/>
          </w:tcPr>
          <w:p w:rsidR="0019216D" w:rsidRDefault="00ED0C1B">
            <w:pPr>
              <w:widowControl w:val="0"/>
              <w:jc w:val="right"/>
              <w:rPr>
                <w:b/>
              </w:rPr>
            </w:pPr>
            <w:r>
              <w:rPr>
                <w:b/>
              </w:rPr>
              <w:t>$0.00</w:t>
            </w:r>
          </w:p>
        </w:tc>
      </w:tr>
    </w:tbl>
    <w:p w:rsidR="0019216D" w:rsidRDefault="00ED0C1B">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19216D" w:rsidRDefault="00ED0C1B">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19216D" w:rsidTr="0019216D">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19216D" w:rsidRDefault="00ED0C1B">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19216D" w:rsidRDefault="00ED0C1B">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19216D" w:rsidRDefault="00ED0C1B">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19216D" w:rsidRDefault="00ED0C1B">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19216D" w:rsidRDefault="00ED0C1B">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19216D" w:rsidRDefault="00ED0C1B">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19216D" w:rsidRDefault="00ED0C1B">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19216D" w:rsidRDefault="00ED0C1B">
            <w:pPr>
              <w:spacing w:line="276" w:lineRule="auto"/>
              <w:jc w:val="center"/>
              <w:rPr>
                <w:color w:val="FFFFFF" w:themeColor="background1"/>
              </w:rPr>
            </w:pPr>
            <w:r>
              <w:rPr>
                <w:rFonts w:asciiTheme="minorHAnsi" w:hAnsiTheme="minorHAnsi"/>
                <w:color w:val="FFFFFF" w:themeColor="background1"/>
              </w:rPr>
              <w:t>Matching Fund</w:t>
            </w:r>
          </w:p>
        </w:tc>
      </w:tr>
      <w:tr w:rsidR="0019216D" w:rsidTr="0019216D">
        <w:trPr>
          <w:cantSplit/>
        </w:trPr>
        <w:tc>
          <w:tcPr>
            <w:tcW w:w="1207" w:type="pct"/>
            <w:shd w:val="clear" w:color="auto" w:fill="D3DFEE" w:themeFill="accent1" w:themeFillTint="3F"/>
          </w:tcPr>
          <w:p w:rsidR="0019216D" w:rsidRDefault="00ED0C1B">
            <w:r>
              <w:t xml:space="preserve">Equipment and Supplies     </w:t>
            </w:r>
          </w:p>
        </w:tc>
        <w:tc>
          <w:tcPr>
            <w:tcW w:w="554" w:type="pct"/>
            <w:shd w:val="clear" w:color="auto" w:fill="D3DFEE" w:themeFill="accent1" w:themeFillTint="3F"/>
          </w:tcPr>
          <w:p w:rsidR="0019216D" w:rsidRDefault="00ED0C1B">
            <w:r>
              <w:t>Supplies/Equipment</w:t>
            </w:r>
          </w:p>
        </w:tc>
        <w:tc>
          <w:tcPr>
            <w:tcW w:w="462" w:type="pct"/>
            <w:shd w:val="clear" w:color="auto" w:fill="D3DFEE" w:themeFill="accent1" w:themeFillTint="3F"/>
          </w:tcPr>
          <w:p w:rsidR="0019216D" w:rsidRDefault="00ED0C1B">
            <w:r>
              <w:t>Current State Grant</w:t>
            </w:r>
          </w:p>
        </w:tc>
        <w:tc>
          <w:tcPr>
            <w:tcW w:w="1047" w:type="pct"/>
            <w:shd w:val="clear" w:color="auto" w:fill="D3DFEE" w:themeFill="accent1" w:themeFillTint="3F"/>
            <w:vAlign w:val="center"/>
          </w:tcPr>
          <w:p w:rsidR="0019216D" w:rsidRDefault="00ED0C1B">
            <w:r>
              <w:t>2018 - Buffer Law  (Lac qui Parle SWCD)</w:t>
            </w:r>
          </w:p>
        </w:tc>
        <w:tc>
          <w:tcPr>
            <w:tcW w:w="462" w:type="pct"/>
            <w:shd w:val="clear" w:color="auto" w:fill="D3DFEE" w:themeFill="accent1" w:themeFillTint="3F"/>
          </w:tcPr>
          <w:p w:rsidR="0019216D" w:rsidRDefault="00ED0C1B">
            <w:pPr>
              <w:spacing w:line="276" w:lineRule="auto"/>
              <w:jc w:val="right"/>
            </w:pPr>
            <w:r>
              <w:t xml:space="preserve">$10,000.00 </w:t>
            </w:r>
          </w:p>
        </w:tc>
        <w:tc>
          <w:tcPr>
            <w:tcW w:w="430" w:type="pct"/>
            <w:shd w:val="clear" w:color="auto" w:fill="D3DFEE" w:themeFill="accent1" w:themeFillTint="3F"/>
          </w:tcPr>
          <w:p w:rsidR="0019216D" w:rsidRDefault="00ED0C1B">
            <w:pPr>
              <w:spacing w:line="276" w:lineRule="auto"/>
              <w:jc w:val="right"/>
            </w:pPr>
            <w:r>
              <w:t xml:space="preserve">$10,000.00 </w:t>
            </w:r>
          </w:p>
        </w:tc>
        <w:tc>
          <w:tcPr>
            <w:tcW w:w="463" w:type="pct"/>
            <w:shd w:val="clear" w:color="auto" w:fill="D3DFEE" w:themeFill="accent1" w:themeFillTint="3F"/>
          </w:tcPr>
          <w:p w:rsidR="0019216D" w:rsidRDefault="00ED0C1B">
            <w:pPr>
              <w:spacing w:line="276" w:lineRule="auto"/>
              <w:jc w:val="center"/>
            </w:pPr>
            <w:r>
              <w:t>5/15/2018</w:t>
            </w:r>
          </w:p>
        </w:tc>
        <w:tc>
          <w:tcPr>
            <w:tcW w:w="375" w:type="pct"/>
            <w:shd w:val="clear" w:color="auto" w:fill="D3DFEE" w:themeFill="accent1" w:themeFillTint="3F"/>
          </w:tcPr>
          <w:p w:rsidR="0019216D" w:rsidRDefault="00ED0C1B">
            <w:pPr>
              <w:spacing w:line="276" w:lineRule="auto"/>
            </w:pPr>
            <w:r>
              <w:t>N</w:t>
            </w:r>
          </w:p>
        </w:tc>
      </w:tr>
      <w:tr w:rsidR="0019216D" w:rsidTr="0019216D">
        <w:trPr>
          <w:cantSplit/>
        </w:trPr>
        <w:tc>
          <w:tcPr>
            <w:tcW w:w="1207" w:type="pct"/>
          </w:tcPr>
          <w:p w:rsidR="0019216D" w:rsidRDefault="00ED0C1B">
            <w:r>
              <w:t xml:space="preserve">Technical Assistance     </w:t>
            </w:r>
          </w:p>
        </w:tc>
        <w:tc>
          <w:tcPr>
            <w:tcW w:w="554" w:type="pct"/>
          </w:tcPr>
          <w:p w:rsidR="0019216D" w:rsidRDefault="00ED0C1B">
            <w:r>
              <w:t>Technical/Engineering Assistance</w:t>
            </w:r>
          </w:p>
        </w:tc>
        <w:tc>
          <w:tcPr>
            <w:tcW w:w="462" w:type="pct"/>
          </w:tcPr>
          <w:p w:rsidR="0019216D" w:rsidRDefault="00ED0C1B">
            <w:r>
              <w:t>Current State Grant</w:t>
            </w:r>
          </w:p>
        </w:tc>
        <w:tc>
          <w:tcPr>
            <w:tcW w:w="1047" w:type="pct"/>
            <w:vAlign w:val="center"/>
          </w:tcPr>
          <w:p w:rsidR="0019216D" w:rsidRDefault="00ED0C1B">
            <w:r>
              <w:t>2018 - Buffer Law  (Lac qui Parle SWCD)</w:t>
            </w:r>
          </w:p>
        </w:tc>
        <w:tc>
          <w:tcPr>
            <w:tcW w:w="462" w:type="pct"/>
          </w:tcPr>
          <w:p w:rsidR="0019216D" w:rsidRDefault="00ED0C1B">
            <w:pPr>
              <w:spacing w:line="276" w:lineRule="auto"/>
              <w:jc w:val="right"/>
            </w:pPr>
            <w:r>
              <w:t xml:space="preserve">$20,000.00 </w:t>
            </w:r>
          </w:p>
        </w:tc>
        <w:tc>
          <w:tcPr>
            <w:tcW w:w="430" w:type="pct"/>
          </w:tcPr>
          <w:p w:rsidR="0019216D" w:rsidRDefault="00ED0C1B">
            <w:pPr>
              <w:spacing w:line="276" w:lineRule="auto"/>
              <w:jc w:val="right"/>
            </w:pPr>
            <w:r>
              <w:t xml:space="preserve">$20,000.00 </w:t>
            </w:r>
          </w:p>
        </w:tc>
        <w:tc>
          <w:tcPr>
            <w:tcW w:w="463" w:type="pct"/>
          </w:tcPr>
          <w:p w:rsidR="0019216D" w:rsidRDefault="00ED0C1B">
            <w:pPr>
              <w:spacing w:line="276" w:lineRule="auto"/>
              <w:jc w:val="center"/>
            </w:pPr>
            <w:r>
              <w:t>11/30/2018</w:t>
            </w:r>
          </w:p>
        </w:tc>
        <w:tc>
          <w:tcPr>
            <w:tcW w:w="375" w:type="pct"/>
          </w:tcPr>
          <w:p w:rsidR="0019216D" w:rsidRDefault="00ED0C1B">
            <w:pPr>
              <w:spacing w:line="276" w:lineRule="auto"/>
            </w:pPr>
            <w:r>
              <w:t>N</w:t>
            </w:r>
          </w:p>
        </w:tc>
      </w:tr>
    </w:tbl>
    <w:p w:rsidR="0019216D" w:rsidRDefault="00ED0C1B">
      <w:pPr>
        <w:pStyle w:val="Heading2"/>
        <w:spacing w:before="0" w:line="360" w:lineRule="auto"/>
        <w:rPr>
          <w:b w:val="0"/>
          <w:sz w:val="20"/>
          <w:szCs w:val="20"/>
        </w:rPr>
      </w:pPr>
      <w:r>
        <w:rPr>
          <w:b w:val="0"/>
          <w:sz w:val="20"/>
          <w:szCs w:val="20"/>
        </w:rPr>
        <w:lastRenderedPageBreak/>
        <w:t xml:space="preserve"> </w:t>
      </w:r>
    </w:p>
    <w:p w:rsidR="0019216D" w:rsidRDefault="0019216D">
      <w:pPr>
        <w:spacing w:after="0"/>
        <w:rPr>
          <w:rFonts w:asciiTheme="majorHAnsi" w:hAnsiTheme="majorHAnsi"/>
        </w:rPr>
      </w:pPr>
    </w:p>
    <w:p w:rsidR="0019216D" w:rsidRDefault="00ED0C1B">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19216D" w:rsidTr="0019216D">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19216D" w:rsidRDefault="00ED0C1B">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19216D" w:rsidRDefault="00ED0C1B">
      <w:pPr>
        <w:spacing w:after="0" w:line="360" w:lineRule="auto"/>
        <w:rPr>
          <w:rFonts w:asciiTheme="majorHAnsi" w:hAnsiTheme="majorHAnsi"/>
          <w:sz w:val="20"/>
          <w:szCs w:val="20"/>
        </w:rPr>
      </w:pPr>
      <w:r>
        <w:rPr>
          <w:rFonts w:asciiTheme="majorHAnsi" w:hAnsiTheme="majorHAnsi"/>
          <w:sz w:val="20"/>
          <w:szCs w:val="20"/>
        </w:rPr>
        <w:t xml:space="preserve">  </w:t>
      </w:r>
    </w:p>
    <w:p w:rsidR="0019216D" w:rsidRDefault="0019216D">
      <w:pPr>
        <w:spacing w:after="0" w:line="360" w:lineRule="auto"/>
        <w:rPr>
          <w:rFonts w:asciiTheme="majorHAnsi" w:hAnsiTheme="majorHAnsi"/>
          <w:b/>
          <w:sz w:val="20"/>
          <w:szCs w:val="20"/>
        </w:rPr>
      </w:pPr>
    </w:p>
    <w:p w:rsidR="0019216D" w:rsidRDefault="00ED0C1B">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19216D" w:rsidTr="0019216D">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19216D" w:rsidRDefault="00ED0C1B">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19216D" w:rsidRDefault="00ED0C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19216D" w:rsidRDefault="00ED0C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19216D" w:rsidRDefault="00ED0C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19216D" w:rsidRDefault="00ED0C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19216D" w:rsidRDefault="00ED0C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19216D" w:rsidRDefault="0019216D">
      <w:pPr>
        <w:spacing w:after="0" w:line="360" w:lineRule="auto"/>
        <w:rPr>
          <w:rFonts w:asciiTheme="majorHAnsi" w:hAnsiTheme="majorHAnsi"/>
          <w:b/>
          <w:sz w:val="20"/>
          <w:szCs w:val="20"/>
        </w:rPr>
      </w:pPr>
    </w:p>
    <w:p w:rsidR="0019216D" w:rsidRDefault="00ED0C1B">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19216D" w:rsidTr="0019216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19216D" w:rsidRDefault="00ED0C1B">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19216D" w:rsidRDefault="0019216D">
      <w:pPr>
        <w:spacing w:after="0" w:line="360" w:lineRule="auto"/>
        <w:rPr>
          <w:rFonts w:asciiTheme="majorHAnsi" w:hAnsiTheme="majorHAnsi"/>
          <w:b/>
          <w:sz w:val="20"/>
          <w:szCs w:val="20"/>
        </w:rPr>
      </w:pPr>
    </w:p>
    <w:p w:rsidR="0019216D" w:rsidRDefault="00ED0C1B">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19216D" w:rsidTr="0019216D">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19216D" w:rsidRDefault="00ED0C1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Equipment and Supplies </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Equipment and Supplies - Funds will be used to purchase ArcGIS licenses, a Trimble and a portion of an additional vehicle to complete site inspections.  </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22-Sep-18</w:t>
            </w:r>
          </w:p>
        </w:tc>
        <w:tc>
          <w:tcPr>
            <w:tcW w:w="1268" w:type="pct"/>
            <w:shd w:val="clear" w:color="auto" w:fill="548DD4" w:themeFill="text2" w:themeFillTint="99"/>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30-Nov-18</w:t>
            </w:r>
          </w:p>
        </w:tc>
      </w:tr>
      <w:tr w:rsidR="0019216D" w:rsidTr="0019216D">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19216D" w:rsidRDefault="00ED0C1B">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12/31/17:  $1,500 was combined with other funds to purchase a 2015 Chev Malibu Car. </w:t>
            </w:r>
          </w:p>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11/30/18:  $8,500 was combined with other funds to purchase a Trimble R10. </w:t>
            </w:r>
          </w:p>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funds were spent.  </w:t>
            </w:r>
          </w:p>
        </w:tc>
      </w:tr>
    </w:tbl>
    <w:p w:rsidR="0019216D" w:rsidRDefault="00ED0C1B">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19216D" w:rsidTr="0019216D">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19216D" w:rsidRDefault="00ED0C1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Technical Assistance </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 Assistance - Funds will be used to support staff time needed to assist landowners with implementing the Buffer Law.  Activities may include training, meeting facilitation, radio appearances, site visits with landowners, and other outreach opportu</w:t>
            </w:r>
            <w:r>
              <w:t xml:space="preserve">nities. </w:t>
            </w:r>
          </w:p>
          <w:p w:rsidR="0019216D" w:rsidRDefault="0019216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22-Sep-17</w:t>
            </w:r>
          </w:p>
        </w:tc>
        <w:tc>
          <w:tcPr>
            <w:tcW w:w="1268" w:type="pct"/>
            <w:shd w:val="clear" w:color="auto" w:fill="548DD4" w:themeFill="text2" w:themeFillTint="99"/>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30-Nov-18</w:t>
            </w:r>
          </w:p>
        </w:tc>
      </w:tr>
      <w:tr w:rsidR="0019216D" w:rsidTr="0019216D">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19216D" w:rsidRDefault="00ED0C1B">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19216D" w:rsidTr="0019216D">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19216D" w:rsidRDefault="00ED0C1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12/31/17 - $3,520.31 was spent on staff time (MO-53 hrs @ $39.42; SL-31 hrs @$42.72; RS-3.75 hrs @ $28.46) </w:t>
            </w:r>
          </w:p>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11/30/18 - $16,479.69 was spent on staff time: </w:t>
            </w:r>
          </w:p>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(RS-2 hrs @ $28.46; SK 5.25 hrs @$38.04; SL-1 hr @ $42.72) (CF-13.5 @$51.70; RS-251.5 @ $39.43; SK-78.75 @ $45.42; SL-42 @$48.44 minus $45.57 of extra time) </w:t>
            </w:r>
          </w:p>
          <w:p w:rsidR="0019216D" w:rsidRDefault="00ED0C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funds were spent.  </w:t>
            </w:r>
          </w:p>
        </w:tc>
      </w:tr>
    </w:tbl>
    <w:p w:rsidR="0019216D" w:rsidRDefault="00ED0C1B">
      <w:pPr>
        <w:spacing w:after="0"/>
        <w:rPr>
          <w:rFonts w:asciiTheme="majorHAnsi" w:hAnsiTheme="majorHAnsi"/>
          <w:sz w:val="20"/>
          <w:szCs w:val="20"/>
        </w:rPr>
      </w:pPr>
      <w:r>
        <w:rPr>
          <w:rFonts w:asciiTheme="majorHAnsi" w:hAnsiTheme="majorHAnsi"/>
          <w:sz w:val="20"/>
          <w:szCs w:val="20"/>
        </w:rPr>
        <w:t xml:space="preserve">  </w:t>
      </w:r>
    </w:p>
    <w:p w:rsidR="0019216D" w:rsidRDefault="00ED0C1B">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19216D" w:rsidTr="001921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19216D" w:rsidRDefault="00ED0C1B">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19216D" w:rsidRDefault="00ED0C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2018 Buffer Law Financial Report</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2018 - Buffer Law  (Lac qui Parle SWCD)</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tcPr>
          <w:p w:rsidR="0019216D" w:rsidRDefault="00ED0C1B">
            <w:pPr>
              <w:spacing w:line="276" w:lineRule="auto"/>
            </w:pPr>
            <w:r>
              <w:rPr>
                <w:rFonts w:asciiTheme="minorHAnsi" w:hAnsiTheme="minorHAnsi"/>
              </w:rPr>
              <w:t>2018/2019 Programs and Operations Grants</w:t>
            </w:r>
          </w:p>
        </w:tc>
        <w:tc>
          <w:tcPr>
            <w:tcW w:w="100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Lac qui Parle SWCD</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2018/2019 Programs and Operations Grants executed</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Lac qui Parle SWCD</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tcPr>
          <w:p w:rsidR="0019216D" w:rsidRDefault="00ED0C1B">
            <w:pPr>
              <w:spacing w:line="276" w:lineRule="auto"/>
            </w:pPr>
            <w:r>
              <w:rPr>
                <w:rFonts w:asciiTheme="minorHAnsi" w:hAnsiTheme="minorHAnsi"/>
              </w:rPr>
              <w:t>All Details Report</w:t>
            </w:r>
          </w:p>
        </w:tc>
        <w:tc>
          <w:tcPr>
            <w:tcW w:w="100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- 01/04/2019</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All Details Report</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- 03/21/2018</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tcPr>
          <w:p w:rsidR="0019216D" w:rsidRDefault="00ED0C1B">
            <w:pPr>
              <w:spacing w:line="276" w:lineRule="auto"/>
            </w:pPr>
            <w:r>
              <w:rPr>
                <w:rFonts w:asciiTheme="minorHAnsi" w:hAnsiTheme="minorHAnsi"/>
              </w:rPr>
              <w:t>All Details Report</w:t>
            </w:r>
          </w:p>
        </w:tc>
        <w:tc>
          <w:tcPr>
            <w:tcW w:w="100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- 12/12/2018</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All Details Report</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- 01/12/2018</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tcPr>
          <w:p w:rsidR="0019216D" w:rsidRDefault="00ED0C1B">
            <w:pPr>
              <w:spacing w:line="276" w:lineRule="auto"/>
            </w:pPr>
            <w:r>
              <w:rPr>
                <w:rFonts w:asciiTheme="minorHAnsi" w:hAnsiTheme="minorHAnsi"/>
              </w:rPr>
              <w:t>All Details Report</w:t>
            </w:r>
          </w:p>
        </w:tc>
        <w:tc>
          <w:tcPr>
            <w:tcW w:w="100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- 01/04/2019</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All Details Report</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- 02/07/2018</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tcPr>
          <w:p w:rsidR="0019216D" w:rsidRDefault="00ED0C1B">
            <w:pPr>
              <w:spacing w:line="276" w:lineRule="auto"/>
            </w:pPr>
            <w:r>
              <w:rPr>
                <w:rFonts w:asciiTheme="minorHAnsi" w:hAnsiTheme="minorHAnsi"/>
              </w:rPr>
              <w:t>Work Plan</w:t>
            </w:r>
          </w:p>
        </w:tc>
        <w:tc>
          <w:tcPr>
            <w:tcW w:w="100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- 08/31/2017</w:t>
            </w:r>
          </w:p>
        </w:tc>
      </w:tr>
      <w:tr w:rsidR="0019216D" w:rsidTr="0019216D">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19216D" w:rsidRDefault="00ED0C1B">
            <w:pPr>
              <w:spacing w:line="276" w:lineRule="auto"/>
            </w:pPr>
            <w:r>
              <w:rPr>
                <w:rFonts w:asciiTheme="minorHAnsi" w:hAnsiTheme="minorHAnsi"/>
              </w:rPr>
              <w:t>Work Plan</w:t>
            </w:r>
          </w:p>
        </w:tc>
        <w:tc>
          <w:tcPr>
            <w:tcW w:w="100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19216D" w:rsidRDefault="00ED0C1B">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- 02/07/2018</w:t>
            </w:r>
          </w:p>
        </w:tc>
      </w:tr>
    </w:tbl>
    <w:p w:rsidR="0019216D" w:rsidRDefault="0019216D">
      <w:pPr>
        <w:spacing w:after="0"/>
        <w:rPr>
          <w:rFonts w:asciiTheme="majorHAnsi" w:hAnsiTheme="majorHAnsi"/>
          <w:sz w:val="20"/>
          <w:szCs w:val="20"/>
        </w:rPr>
      </w:pPr>
    </w:p>
    <w:p w:rsidR="0019216D" w:rsidRDefault="0019216D">
      <w:pPr>
        <w:spacing w:after="0" w:line="360" w:lineRule="auto"/>
        <w:rPr>
          <w:rFonts w:asciiTheme="majorHAnsi" w:hAnsiTheme="majorHAnsi"/>
          <w:b/>
          <w:sz w:val="20"/>
          <w:szCs w:val="20"/>
        </w:rPr>
      </w:pPr>
    </w:p>
    <w:sectPr w:rsidR="0019216D">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0C1B">
      <w:pPr>
        <w:spacing w:after="0" w:line="240" w:lineRule="auto"/>
      </w:pPr>
      <w:r>
        <w:separator/>
      </w:r>
    </w:p>
  </w:endnote>
  <w:endnote w:type="continuationSeparator" w:id="0">
    <w:p w:rsidR="00000000" w:rsidRDefault="00ED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6D" w:rsidRDefault="00ED0C1B">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3/11/19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3</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0C1B">
      <w:pPr>
        <w:spacing w:after="0" w:line="240" w:lineRule="auto"/>
      </w:pPr>
      <w:r>
        <w:separator/>
      </w:r>
    </w:p>
  </w:footnote>
  <w:footnote w:type="continuationSeparator" w:id="0">
    <w:p w:rsidR="00000000" w:rsidRDefault="00ED0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6D"/>
    <w:rsid w:val="0019216D"/>
    <w:rsid w:val="00ED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BCA78-3A89-4E4B-ACD8-835C740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Chessa Frahm</dc:creator>
  <cp:lastModifiedBy>Chessa Frahm</cp:lastModifiedBy>
  <cp:revision>2</cp:revision>
  <dcterms:created xsi:type="dcterms:W3CDTF">2019-03-11T13:37:00Z</dcterms:created>
  <dcterms:modified xsi:type="dcterms:W3CDTF">2019-03-11T13:37:00Z</dcterms:modified>
</cp:coreProperties>
</file>